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  <w:t>：</w:t>
      </w:r>
    </w:p>
    <w:p>
      <w:pPr>
        <w:jc w:val="left"/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</w:rPr>
      </w:pPr>
    </w:p>
    <w:p>
      <w:pPr>
        <w:jc w:val="center"/>
        <w:rPr>
          <w:rFonts w:hint="eastAsia" w:ascii="Times New Roman" w:hAnsi="Times New Roman" w:eastAsia="仿宋_GB2312"/>
          <w:b/>
          <w:bCs/>
          <w:color w:val="auto"/>
          <w:kern w:val="0"/>
          <w:sz w:val="40"/>
          <w:szCs w:val="40"/>
          <w:highlight w:val="none"/>
        </w:rPr>
      </w:pPr>
      <w:r>
        <w:rPr>
          <w:rFonts w:hint="eastAsia" w:ascii="Times New Roman" w:hAnsi="Times New Roman" w:eastAsia="仿宋_GB2312"/>
          <w:b/>
          <w:bCs/>
          <w:color w:val="auto"/>
          <w:kern w:val="0"/>
          <w:sz w:val="40"/>
          <w:szCs w:val="40"/>
          <w:highlight w:val="none"/>
          <w:lang w:val="en-US" w:eastAsia="zh-CN"/>
        </w:rPr>
        <w:t>南方电网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40"/>
          <w:szCs w:val="40"/>
          <w:highlight w:val="none"/>
          <w:lang w:eastAsia="zh-CN"/>
        </w:rPr>
        <w:t>《客户侧电能计量装置通用设计要求（试行）》（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40"/>
          <w:szCs w:val="40"/>
          <w:highlight w:val="none"/>
          <w:lang w:val="en-US" w:eastAsia="zh-CN"/>
        </w:rPr>
        <w:t>2021版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40"/>
          <w:szCs w:val="40"/>
          <w:highlight w:val="none"/>
          <w:lang w:eastAsia="zh-CN"/>
        </w:rPr>
        <w:t>）宣贯会参会</w:t>
      </w:r>
      <w:r>
        <w:rPr>
          <w:rFonts w:hint="eastAsia" w:ascii="Times New Roman" w:hAnsi="Times New Roman" w:eastAsia="仿宋_GB2312"/>
          <w:b/>
          <w:bCs/>
          <w:color w:val="auto"/>
          <w:kern w:val="0"/>
          <w:sz w:val="40"/>
          <w:szCs w:val="40"/>
          <w:highlight w:val="none"/>
        </w:rPr>
        <w:t>回执</w:t>
      </w:r>
    </w:p>
    <w:tbl>
      <w:tblPr>
        <w:tblStyle w:val="3"/>
        <w:tblpPr w:leftFromText="180" w:rightFromText="180" w:vertAnchor="text" w:horzAnchor="page" w:tblpX="800" w:tblpY="255"/>
        <w:tblOverlap w:val="never"/>
        <w:tblW w:w="105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992"/>
        <w:gridCol w:w="1916"/>
        <w:gridCol w:w="1650"/>
        <w:gridCol w:w="2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auto"/>
                <w:sz w:val="24"/>
                <w:szCs w:val="24"/>
                <w:highlight w:val="none"/>
              </w:rPr>
              <w:t>单  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auto"/>
                <w:sz w:val="24"/>
                <w:szCs w:val="24"/>
                <w:highlight w:val="none"/>
              </w:rPr>
              <w:t>职  务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b/>
                <w:color w:val="auto"/>
                <w:sz w:val="24"/>
                <w:szCs w:val="24"/>
                <w:highlight w:val="none"/>
              </w:rPr>
              <w:t>手机</w:t>
            </w: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  <w:t>身份证号码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3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hAnsi="宋体" w:cs="宋体"/>
                <w:b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1050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hAnsi="宋体" w:eastAsia="宋体" w:cs="宋体"/>
                <w:b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b/>
                <w:bCs w:val="0"/>
                <w:color w:val="auto"/>
                <w:sz w:val="24"/>
                <w:szCs w:val="24"/>
                <w:highlight w:val="none"/>
                <w:lang w:eastAsia="zh-CN"/>
              </w:rPr>
              <w:t>想要在会上沟通、讨论的相关问题、意见和建议：</w:t>
            </w:r>
            <w:bookmarkStart w:id="0" w:name="_GoBack"/>
            <w:bookmarkEnd w:id="0"/>
          </w:p>
        </w:tc>
      </w:tr>
    </w:tbl>
    <w:p>
      <w:pPr>
        <w:spacing w:line="560" w:lineRule="exact"/>
        <w:jc w:val="left"/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备注：</w:t>
      </w:r>
    </w:p>
    <w:p>
      <w:pPr>
        <w:numPr>
          <w:ilvl w:val="0"/>
          <w:numId w:val="1"/>
        </w:numPr>
        <w:spacing w:line="560" w:lineRule="exact"/>
        <w:ind w:left="420" w:leftChars="0" w:hanging="420" w:hangingChars="150"/>
        <w:jc w:val="left"/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请于5月27日下午17:00之前回传到秘书处。E-mail：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fldChar w:fldCharType="begin"/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instrText xml:space="preserve"> HYPERLINK "mailto:1328333000@qq.com" </w:instrTex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fldChar w:fldCharType="separate"/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397212482@qq.com</w:t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fldChar w:fldCharType="end"/>
      </w: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。联系人：程莹；联系电话: 0756-2862164，13750028280。</w:t>
      </w:r>
    </w:p>
    <w:p>
      <w:pPr>
        <w:numPr>
          <w:ilvl w:val="0"/>
          <w:numId w:val="1"/>
        </w:numPr>
        <w:spacing w:line="560" w:lineRule="exact"/>
        <w:ind w:left="420" w:leftChars="0" w:hanging="420" w:hangingChars="150"/>
        <w:jc w:val="left"/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sz w:val="28"/>
          <w:szCs w:val="28"/>
          <w:highlight w:val="none"/>
          <w:lang w:val="en-US" w:eastAsia="zh-CN"/>
        </w:rPr>
        <w:t>根据新冠疫情防控要求，有以下情况人员不宜报名参会：近14天内有中、高风险地区或国（境）外旅居史，近14天有中、高风险地区所在地级市旅居史，14天内有过与确诊、疑似病例或无症状感染者密切接触史，健康码为黄码或红码，有发烧、咳嗽等身体不适症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ECCB59"/>
    <w:multiLevelType w:val="singleLevel"/>
    <w:tmpl w:val="6CECCB5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B5F6C"/>
    <w:rsid w:val="0044008F"/>
    <w:rsid w:val="02597852"/>
    <w:rsid w:val="027C16FB"/>
    <w:rsid w:val="032D398D"/>
    <w:rsid w:val="04421A38"/>
    <w:rsid w:val="044B67A4"/>
    <w:rsid w:val="04850678"/>
    <w:rsid w:val="04EF36FE"/>
    <w:rsid w:val="04F47527"/>
    <w:rsid w:val="05FF2E38"/>
    <w:rsid w:val="068E61C5"/>
    <w:rsid w:val="06B80D64"/>
    <w:rsid w:val="074B31B3"/>
    <w:rsid w:val="07D778D6"/>
    <w:rsid w:val="08D64DD5"/>
    <w:rsid w:val="09E05ADD"/>
    <w:rsid w:val="0AB76BB3"/>
    <w:rsid w:val="0C2B494D"/>
    <w:rsid w:val="0D8E138F"/>
    <w:rsid w:val="0E1A7B9E"/>
    <w:rsid w:val="0E4E3B9E"/>
    <w:rsid w:val="0E523E64"/>
    <w:rsid w:val="0F042D94"/>
    <w:rsid w:val="10FA5F26"/>
    <w:rsid w:val="14A70E54"/>
    <w:rsid w:val="15AA0CA5"/>
    <w:rsid w:val="1687077B"/>
    <w:rsid w:val="169F43A1"/>
    <w:rsid w:val="17BC1068"/>
    <w:rsid w:val="182B3347"/>
    <w:rsid w:val="182B53C6"/>
    <w:rsid w:val="198E0033"/>
    <w:rsid w:val="19F71394"/>
    <w:rsid w:val="1AC438BA"/>
    <w:rsid w:val="1AF62D36"/>
    <w:rsid w:val="1B9D38A3"/>
    <w:rsid w:val="1D7C3A55"/>
    <w:rsid w:val="1EDA71E6"/>
    <w:rsid w:val="1F660AFE"/>
    <w:rsid w:val="1F7E0F99"/>
    <w:rsid w:val="20301654"/>
    <w:rsid w:val="209A3E24"/>
    <w:rsid w:val="20E4588D"/>
    <w:rsid w:val="21FF6392"/>
    <w:rsid w:val="223359C4"/>
    <w:rsid w:val="2248227E"/>
    <w:rsid w:val="23980FEB"/>
    <w:rsid w:val="23C3420E"/>
    <w:rsid w:val="25350B3F"/>
    <w:rsid w:val="26142C6B"/>
    <w:rsid w:val="26764A62"/>
    <w:rsid w:val="26F92D67"/>
    <w:rsid w:val="28642B63"/>
    <w:rsid w:val="29C806D9"/>
    <w:rsid w:val="2A182D1C"/>
    <w:rsid w:val="2A4D4434"/>
    <w:rsid w:val="2ADF72AB"/>
    <w:rsid w:val="2B2F36B9"/>
    <w:rsid w:val="2DAA0C66"/>
    <w:rsid w:val="2DD86DBD"/>
    <w:rsid w:val="2E1F1BB0"/>
    <w:rsid w:val="2F9B1701"/>
    <w:rsid w:val="2FB2129E"/>
    <w:rsid w:val="30233BBB"/>
    <w:rsid w:val="30AD6EF6"/>
    <w:rsid w:val="310345D6"/>
    <w:rsid w:val="318B103F"/>
    <w:rsid w:val="324210BC"/>
    <w:rsid w:val="32861B0D"/>
    <w:rsid w:val="337F6FD8"/>
    <w:rsid w:val="35724135"/>
    <w:rsid w:val="366C2DE8"/>
    <w:rsid w:val="36836A06"/>
    <w:rsid w:val="37F67008"/>
    <w:rsid w:val="38233874"/>
    <w:rsid w:val="38840D8F"/>
    <w:rsid w:val="397E1EDA"/>
    <w:rsid w:val="3BA437D2"/>
    <w:rsid w:val="3BCD7EA9"/>
    <w:rsid w:val="3C9D7A75"/>
    <w:rsid w:val="3DED4B82"/>
    <w:rsid w:val="3E083674"/>
    <w:rsid w:val="3EC23948"/>
    <w:rsid w:val="400E738E"/>
    <w:rsid w:val="4048316E"/>
    <w:rsid w:val="40AF58AF"/>
    <w:rsid w:val="42215D30"/>
    <w:rsid w:val="424222F0"/>
    <w:rsid w:val="43594884"/>
    <w:rsid w:val="474632AF"/>
    <w:rsid w:val="47A70346"/>
    <w:rsid w:val="47B90331"/>
    <w:rsid w:val="48343426"/>
    <w:rsid w:val="49D778AF"/>
    <w:rsid w:val="4A0D61DC"/>
    <w:rsid w:val="4A393F44"/>
    <w:rsid w:val="4BEB6516"/>
    <w:rsid w:val="4BF306EF"/>
    <w:rsid w:val="4CCA7762"/>
    <w:rsid w:val="4D515D4F"/>
    <w:rsid w:val="4E2D4D2C"/>
    <w:rsid w:val="4E671BDF"/>
    <w:rsid w:val="4EAD00C4"/>
    <w:rsid w:val="50226965"/>
    <w:rsid w:val="506605FF"/>
    <w:rsid w:val="5107740A"/>
    <w:rsid w:val="51BF797B"/>
    <w:rsid w:val="522D5D1E"/>
    <w:rsid w:val="52473CE3"/>
    <w:rsid w:val="52711F89"/>
    <w:rsid w:val="52AB426A"/>
    <w:rsid w:val="53C05CCD"/>
    <w:rsid w:val="53F14B74"/>
    <w:rsid w:val="542E2A88"/>
    <w:rsid w:val="546D1387"/>
    <w:rsid w:val="553A1FF5"/>
    <w:rsid w:val="55C601A9"/>
    <w:rsid w:val="55DE2C59"/>
    <w:rsid w:val="55FB018B"/>
    <w:rsid w:val="56017895"/>
    <w:rsid w:val="566E6054"/>
    <w:rsid w:val="567A73BE"/>
    <w:rsid w:val="59FF5C6C"/>
    <w:rsid w:val="5A375E77"/>
    <w:rsid w:val="5AB865CE"/>
    <w:rsid w:val="5AC81C04"/>
    <w:rsid w:val="5AD740DC"/>
    <w:rsid w:val="5B0B452E"/>
    <w:rsid w:val="5B671D0F"/>
    <w:rsid w:val="5D1F077F"/>
    <w:rsid w:val="5E49273F"/>
    <w:rsid w:val="5E9F4348"/>
    <w:rsid w:val="5ED055DB"/>
    <w:rsid w:val="5EED3A37"/>
    <w:rsid w:val="60530CDE"/>
    <w:rsid w:val="60E71BDA"/>
    <w:rsid w:val="61047A86"/>
    <w:rsid w:val="610701D3"/>
    <w:rsid w:val="61A95E94"/>
    <w:rsid w:val="63136FF7"/>
    <w:rsid w:val="63883103"/>
    <w:rsid w:val="655B6376"/>
    <w:rsid w:val="66F74362"/>
    <w:rsid w:val="673709EE"/>
    <w:rsid w:val="68113BE2"/>
    <w:rsid w:val="68E90FE7"/>
    <w:rsid w:val="695B5F6C"/>
    <w:rsid w:val="695E2B5C"/>
    <w:rsid w:val="6A7C3881"/>
    <w:rsid w:val="6AA614C8"/>
    <w:rsid w:val="6ABD5AB0"/>
    <w:rsid w:val="6B672640"/>
    <w:rsid w:val="6BAA59B0"/>
    <w:rsid w:val="6E500293"/>
    <w:rsid w:val="706C7551"/>
    <w:rsid w:val="709F0271"/>
    <w:rsid w:val="71D82C44"/>
    <w:rsid w:val="72193154"/>
    <w:rsid w:val="723D33BE"/>
    <w:rsid w:val="729539DB"/>
    <w:rsid w:val="76896ACE"/>
    <w:rsid w:val="76B13B29"/>
    <w:rsid w:val="77430508"/>
    <w:rsid w:val="778B7273"/>
    <w:rsid w:val="782758FB"/>
    <w:rsid w:val="7ABE19A5"/>
    <w:rsid w:val="7C891873"/>
    <w:rsid w:val="7DF83D57"/>
    <w:rsid w:val="7DFC21E0"/>
    <w:rsid w:val="7E0D14EC"/>
    <w:rsid w:val="7E99465B"/>
    <w:rsid w:val="7EAA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电力行业协会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2022-03-15T01:16:00Z</dcterms:created>
  <dc:creator>程莹</dc:creator>
  <cp:lastModifiedBy>程莹</cp:lastModifiedBy>
  <dcterms:modified xsi:type="dcterms:W3CDTF">2022-05-23T08:32:28Z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DB14E617F1224AAE991738A5F237B006</vt:lpwstr>
  </property>
</Properties>
</file>