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left"/>
        <w:textAlignment w:val="baseline"/>
        <w:rPr>
          <w:rFonts w:hint="eastAsia" w:ascii="黑体" w:hAnsi="黑体" w:eastAsia="黑体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附录2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外来访客审批表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受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访部门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（单位）：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560"/>
        <w:gridCol w:w="2454"/>
        <w:gridCol w:w="966"/>
        <w:gridCol w:w="113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来访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来访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事由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访客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多人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可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自行增加行数；需打印核酸检测证明、健康码及行程卡作为附件一并提交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身份证号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核酸检测证明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i/>
                <w:iCs/>
                <w:sz w:val="28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/>
                <w:iCs/>
                <w:sz w:val="28"/>
                <w:szCs w:val="36"/>
                <w:lang w:val="en-US" w:eastAsia="zh-CN"/>
              </w:rPr>
              <w:t>张三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b/>
                <w:bCs/>
                <w:i/>
                <w:iCs/>
                <w:sz w:val="28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/>
                <w:iCs/>
                <w:sz w:val="28"/>
                <w:szCs w:val="36"/>
                <w:lang w:val="en-US" w:eastAsia="zh-CN"/>
              </w:rPr>
              <w:t>XXX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/>
                <w:iCs/>
                <w:sz w:val="24"/>
                <w:lang w:val="en-US" w:eastAsia="zh-CN"/>
              </w:rPr>
              <w:t>24小时阴性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/>
                <w:iCs/>
                <w:sz w:val="24"/>
                <w:lang w:val="en-US" w:eastAsia="zh-CN"/>
              </w:rPr>
              <w:t>绿码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b/>
                <w:bCs/>
                <w:i/>
                <w:iCs/>
                <w:sz w:val="28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/>
                <w:iCs/>
                <w:sz w:val="24"/>
              </w:rPr>
              <w:t>14天内</w:t>
            </w:r>
            <w:r>
              <w:rPr>
                <w:rFonts w:hint="eastAsia" w:ascii="楷体_GB2312" w:hAnsi="楷体_GB2312" w:eastAsia="楷体_GB2312" w:cs="楷体_GB2312"/>
                <w:i/>
                <w:iCs/>
                <w:sz w:val="24"/>
                <w:lang w:eastAsia="zh-CN"/>
              </w:rPr>
              <w:t>无</w:t>
            </w:r>
            <w:r>
              <w:rPr>
                <w:rFonts w:hint="eastAsia" w:ascii="楷体_GB2312" w:hAnsi="楷体_GB2312" w:eastAsia="楷体_GB2312" w:cs="楷体_GB2312"/>
                <w:i/>
                <w:iCs/>
                <w:sz w:val="24"/>
              </w:rPr>
              <w:t>中高风险地区旅居史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车辆信息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进入时间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i/>
                <w:iCs/>
                <w:sz w:val="28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/>
                <w:iCs/>
                <w:sz w:val="28"/>
                <w:szCs w:val="36"/>
                <w:lang w:val="en-US" w:eastAsia="zh-CN"/>
              </w:rPr>
              <w:t>2022年X月X日XX:XX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离开时间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i/>
                <w:iCs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/>
                <w:iCs/>
                <w:sz w:val="28"/>
                <w:szCs w:val="36"/>
                <w:lang w:val="en-US" w:eastAsia="zh-CN"/>
              </w:rPr>
              <w:t>2022年X月X日XX:XX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区域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hint="eastAsia"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u w:val="single"/>
              </w:rPr>
              <w:t xml:space="preserve">         （房号）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办公室/会议室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访部门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</w:rPr>
              <w:t>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ind w:left="3080" w:hanging="3080" w:hangingChars="11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部门（单位）负责人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签名：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日期：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7649"/>
    <w:rsid w:val="04421A38"/>
    <w:rsid w:val="1AC438BA"/>
    <w:rsid w:val="1B9D38A3"/>
    <w:rsid w:val="223359C4"/>
    <w:rsid w:val="23980FEB"/>
    <w:rsid w:val="2E1F1BB0"/>
    <w:rsid w:val="2FB2129E"/>
    <w:rsid w:val="366C2DE8"/>
    <w:rsid w:val="37F67008"/>
    <w:rsid w:val="3C9D7A75"/>
    <w:rsid w:val="3DED4B82"/>
    <w:rsid w:val="40AF58AF"/>
    <w:rsid w:val="42215D30"/>
    <w:rsid w:val="424222F0"/>
    <w:rsid w:val="4BEB6516"/>
    <w:rsid w:val="4E671BDF"/>
    <w:rsid w:val="52473CE3"/>
    <w:rsid w:val="55C601A9"/>
    <w:rsid w:val="55FB018B"/>
    <w:rsid w:val="56017895"/>
    <w:rsid w:val="5AC81C04"/>
    <w:rsid w:val="5B327649"/>
    <w:rsid w:val="60530CDE"/>
    <w:rsid w:val="673709EE"/>
    <w:rsid w:val="68113BE2"/>
    <w:rsid w:val="6AA614C8"/>
    <w:rsid w:val="6ABD5AB0"/>
    <w:rsid w:val="6B672640"/>
    <w:rsid w:val="72193154"/>
    <w:rsid w:val="76B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next w:val="2"/>
    <w:qFormat/>
    <w:uiPriority w:val="0"/>
    <w:rPr>
      <w:sz w:val="18"/>
      <w:szCs w:val="18"/>
    </w:rPr>
  </w:style>
  <w:style w:type="paragraph" w:styleId="4">
    <w:name w:val="Body Text First Indent"/>
    <w:next w:val="5"/>
    <w:qFormat/>
    <w:uiPriority w:val="0"/>
    <w:pPr>
      <w:widowControl w:val="0"/>
      <w:autoSpaceDE/>
      <w:autoSpaceDN/>
      <w:spacing w:before="0" w:after="120" w:line="240" w:lineRule="auto"/>
      <w:ind w:left="420" w:firstLine="3748"/>
      <w:jc w:val="both"/>
    </w:pPr>
    <w:rPr>
      <w:rFonts w:ascii="Tahoma" w:hAnsi="Times New Roman" w:eastAsia="宋体" w:cs="Times New Roman"/>
      <w:sz w:val="21"/>
      <w:szCs w:val="22"/>
    </w:rPr>
  </w:style>
  <w:style w:type="paragraph" w:customStyle="1" w:styleId="5">
    <w:name w:val="Char Char Char"/>
    <w:basedOn w:val="1"/>
    <w:next w:val="3"/>
    <w:qFormat/>
    <w:uiPriority w:val="0"/>
    <w:pPr>
      <w:widowControl w:val="0"/>
      <w:autoSpaceDE/>
      <w:autoSpaceDN/>
      <w:spacing w:before="0" w:after="0" w:line="360" w:lineRule="auto"/>
      <w:ind w:left="0" w:firstLine="3584"/>
      <w:jc w:val="both"/>
    </w:pPr>
    <w:rPr>
      <w:rFonts w:ascii="Tahoma"/>
    </w:rPr>
  </w:style>
  <w:style w:type="paragraph" w:customStyle="1" w:styleId="8">
    <w:name w:val="Char Char Char Char Char Char"/>
    <w:basedOn w:val="1"/>
    <w:next w:val="4"/>
    <w:qFormat/>
    <w:uiPriority w:val="0"/>
    <w:pPr>
      <w:spacing w:line="360" w:lineRule="auto"/>
      <w:ind w:firstLine="3584"/>
    </w:pPr>
    <w:rPr>
      <w:rFonts w:ascii="Tahoma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电力行业协会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程莹</dc:creator>
  <cp:lastModifiedBy>程莹</cp:lastModifiedBy>
  <dcterms:modified xsi:type="dcterms:W3CDTF">2022-04-26T02:26:01Z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5F5E6ABD62C34F759E102E0683A3251E</vt:lpwstr>
  </property>
</Properties>
</file>